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Ind w:w="-45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59"/>
        <w:gridCol w:w="1668"/>
        <w:gridCol w:w="135"/>
        <w:gridCol w:w="7469"/>
        <w:gridCol w:w="334"/>
      </w:tblGrid>
      <w:tr w:rsidR="003D4CAF" w:rsidTr="00086707">
        <w:trPr>
          <w:gridBefore w:val="1"/>
          <w:wBefore w:w="459" w:type="dxa"/>
        </w:trPr>
        <w:tc>
          <w:tcPr>
            <w:tcW w:w="1668" w:type="dxa"/>
          </w:tcPr>
          <w:p w:rsidR="003D4CAF" w:rsidRDefault="003D4CAF" w:rsidP="00E76985">
            <w:pPr>
              <w:jc w:val="center"/>
              <w:rPr>
                <w:b/>
                <w:i/>
                <w:color w:val="0070C0"/>
                <w:sz w:val="36"/>
                <w:szCs w:val="36"/>
              </w:rPr>
            </w:pPr>
            <w:bookmarkStart w:id="0" w:name="_GoBack"/>
            <w:bookmarkEnd w:id="0"/>
            <w:r>
              <w:rPr>
                <w:b/>
                <w:i/>
                <w:noProof/>
                <w:color w:val="0070C0"/>
                <w:sz w:val="36"/>
                <w:szCs w:val="36"/>
                <w:lang w:eastAsia="fr-FR"/>
              </w:rPr>
              <w:drawing>
                <wp:anchor distT="0" distB="0" distL="114300" distR="114300" simplePos="0" relativeHeight="251658240" behindDoc="0" locked="0" layoutInCell="1" allowOverlap="1" wp14:anchorId="6C680E1A" wp14:editId="6EF1E504">
                  <wp:simplePos x="0" y="0"/>
                  <wp:positionH relativeFrom="column">
                    <wp:posOffset>54223</wp:posOffset>
                  </wp:positionH>
                  <wp:positionV relativeFrom="paragraph">
                    <wp:posOffset>558000</wp:posOffset>
                  </wp:positionV>
                  <wp:extent cx="713545" cy="954157"/>
                  <wp:effectExtent l="0" t="0" r="0" b="0"/>
                  <wp:wrapNone/>
                  <wp:docPr id="1" name="Image 1" descr="logo_Papier-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pier-ent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545" cy="9541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38" w:type="dxa"/>
            <w:gridSpan w:val="3"/>
          </w:tcPr>
          <w:p w:rsidR="003D4CAF" w:rsidRDefault="003D4CAF" w:rsidP="00E76985">
            <w:pPr>
              <w:jc w:val="center"/>
              <w:rPr>
                <w:b/>
                <w:i/>
                <w:color w:val="0070C0"/>
                <w:sz w:val="36"/>
                <w:szCs w:val="36"/>
              </w:rPr>
            </w:pPr>
          </w:p>
          <w:p w:rsidR="003D4CAF" w:rsidRPr="00BE3134" w:rsidRDefault="00D24ED8" w:rsidP="003D4CAF">
            <w:pPr>
              <w:jc w:val="center"/>
              <w:rPr>
                <w:i/>
                <w:color w:val="0070C0"/>
                <w:sz w:val="40"/>
                <w:szCs w:val="40"/>
              </w:rPr>
            </w:pPr>
            <w:r>
              <w:rPr>
                <w:i/>
                <w:color w:val="0070C0"/>
                <w:sz w:val="40"/>
                <w:szCs w:val="40"/>
              </w:rPr>
              <w:t xml:space="preserve">OFFRE </w:t>
            </w:r>
            <w:r w:rsidR="004C7DFD">
              <w:rPr>
                <w:i/>
                <w:color w:val="0070C0"/>
                <w:sz w:val="40"/>
                <w:szCs w:val="40"/>
              </w:rPr>
              <w:t xml:space="preserve">DE STAGE </w:t>
            </w:r>
            <w:r w:rsidR="00E0176D">
              <w:rPr>
                <w:i/>
                <w:color w:val="0070C0"/>
                <w:sz w:val="40"/>
                <w:szCs w:val="40"/>
              </w:rPr>
              <w:t>3</w:t>
            </w:r>
            <w:r w:rsidR="004C7DFD">
              <w:rPr>
                <w:i/>
                <w:color w:val="0070C0"/>
                <w:sz w:val="40"/>
                <w:szCs w:val="40"/>
              </w:rPr>
              <w:t xml:space="preserve"> mois</w:t>
            </w:r>
            <w:r w:rsidR="00544D50">
              <w:rPr>
                <w:i/>
                <w:color w:val="0070C0"/>
                <w:sz w:val="40"/>
                <w:szCs w:val="40"/>
              </w:rPr>
              <w:t xml:space="preserve"> </w:t>
            </w:r>
          </w:p>
          <w:p w:rsidR="003D4CAF" w:rsidRPr="003D4CAF" w:rsidRDefault="003D4CAF" w:rsidP="003D4CAF">
            <w:pPr>
              <w:jc w:val="center"/>
              <w:rPr>
                <w:i/>
                <w:color w:val="808080" w:themeColor="background1" w:themeShade="80"/>
                <w:sz w:val="32"/>
                <w:szCs w:val="32"/>
              </w:rPr>
            </w:pPr>
            <w:r w:rsidRPr="003D4CAF">
              <w:rPr>
                <w:i/>
                <w:color w:val="808080" w:themeColor="background1" w:themeShade="80"/>
                <w:sz w:val="32"/>
                <w:szCs w:val="32"/>
              </w:rPr>
              <w:t>Athis Val de Rouvre</w:t>
            </w:r>
          </w:p>
          <w:p w:rsidR="003D4CAF" w:rsidRDefault="003D4CAF" w:rsidP="00E76985">
            <w:pPr>
              <w:jc w:val="center"/>
              <w:rPr>
                <w:i/>
                <w:color w:val="808080" w:themeColor="background1" w:themeShade="80"/>
                <w:sz w:val="24"/>
                <w:szCs w:val="24"/>
              </w:rPr>
            </w:pPr>
          </w:p>
          <w:p w:rsidR="003D4CAF" w:rsidRPr="003D4CAF" w:rsidRDefault="003D4CAF" w:rsidP="00E76985">
            <w:pPr>
              <w:jc w:val="center"/>
              <w:rPr>
                <w:i/>
                <w:color w:val="808080" w:themeColor="background1" w:themeShade="80"/>
                <w:sz w:val="24"/>
                <w:szCs w:val="24"/>
              </w:rPr>
            </w:pPr>
            <w:r w:rsidRPr="003D4CAF">
              <w:rPr>
                <w:i/>
                <w:color w:val="808080" w:themeColor="background1" w:themeShade="80"/>
                <w:sz w:val="24"/>
                <w:szCs w:val="24"/>
              </w:rPr>
              <w:t>Afin de renforcer nos équipes, nous recherchons un(e) :</w:t>
            </w:r>
          </w:p>
          <w:p w:rsidR="003D4CAF" w:rsidRPr="003D4CAF" w:rsidRDefault="003D4CAF" w:rsidP="003D4CAF">
            <w:pPr>
              <w:jc w:val="center"/>
              <w:rPr>
                <w:b/>
                <w:i/>
                <w:color w:val="0070C0"/>
                <w:sz w:val="30"/>
                <w:szCs w:val="30"/>
              </w:rPr>
            </w:pPr>
          </w:p>
          <w:p w:rsidR="003D4CAF" w:rsidRPr="003D4CAF" w:rsidRDefault="00C0490B" w:rsidP="003D4CAF">
            <w:pPr>
              <w:jc w:val="center"/>
              <w:rPr>
                <w:b/>
                <w:i/>
                <w:color w:val="0070C0"/>
                <w:sz w:val="32"/>
                <w:szCs w:val="32"/>
              </w:rPr>
            </w:pPr>
            <w:r>
              <w:rPr>
                <w:b/>
                <w:i/>
                <w:color w:val="0070C0"/>
                <w:sz w:val="44"/>
                <w:szCs w:val="44"/>
              </w:rPr>
              <w:t>Chargé de campagne marketing</w:t>
            </w:r>
            <w:r w:rsidR="003D4CAF">
              <w:rPr>
                <w:b/>
                <w:i/>
                <w:color w:val="0070C0"/>
                <w:sz w:val="50"/>
                <w:szCs w:val="50"/>
              </w:rPr>
              <w:t xml:space="preserve"> </w:t>
            </w:r>
            <w:r w:rsidR="003D4CAF" w:rsidRPr="003D4CAF">
              <w:rPr>
                <w:b/>
                <w:i/>
                <w:color w:val="0070C0"/>
                <w:sz w:val="32"/>
                <w:szCs w:val="32"/>
              </w:rPr>
              <w:t>(H/F)</w:t>
            </w:r>
            <w:r w:rsidR="003D4CAF" w:rsidRPr="003D4CAF">
              <w:rPr>
                <w:noProof/>
                <w:sz w:val="32"/>
                <w:szCs w:val="32"/>
                <w:lang w:eastAsia="fr-FR"/>
              </w:rPr>
              <w:t xml:space="preserve"> </w:t>
            </w:r>
          </w:p>
          <w:p w:rsidR="003D4CAF" w:rsidRDefault="003D4CAF" w:rsidP="00E76985">
            <w:pPr>
              <w:jc w:val="center"/>
              <w:rPr>
                <w:b/>
                <w:i/>
                <w:color w:val="0070C0"/>
                <w:sz w:val="36"/>
                <w:szCs w:val="36"/>
              </w:rPr>
            </w:pPr>
          </w:p>
        </w:tc>
      </w:tr>
      <w:tr w:rsidR="00062259" w:rsidRPr="003D4CAF" w:rsidTr="0008670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34" w:type="dxa"/>
          <w:jc w:val="center"/>
        </w:trPr>
        <w:tc>
          <w:tcPr>
            <w:tcW w:w="2262" w:type="dxa"/>
            <w:gridSpan w:val="3"/>
          </w:tcPr>
          <w:p w:rsidR="00062259" w:rsidRPr="003D4CAF" w:rsidRDefault="00062259" w:rsidP="00062259">
            <w:pPr>
              <w:jc w:val="center"/>
              <w:rPr>
                <w:i/>
                <w:color w:val="0070C0"/>
                <w:sz w:val="20"/>
                <w:szCs w:val="20"/>
              </w:rPr>
            </w:pPr>
            <w:r w:rsidRPr="003D4CAF">
              <w:rPr>
                <w:noProof/>
                <w:sz w:val="20"/>
                <w:szCs w:val="20"/>
                <w:lang w:eastAsia="fr-FR"/>
              </w:rPr>
              <w:drawing>
                <wp:inline distT="0" distB="0" distL="0" distR="0" wp14:anchorId="753E7B50" wp14:editId="790D94E2">
                  <wp:extent cx="1182807" cy="1310676"/>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89808" cy="1318434"/>
                          </a:xfrm>
                          <a:prstGeom prst="rect">
                            <a:avLst/>
                          </a:prstGeom>
                        </pic:spPr>
                      </pic:pic>
                    </a:graphicData>
                  </a:graphic>
                </wp:inline>
              </w:drawing>
            </w:r>
          </w:p>
        </w:tc>
        <w:tc>
          <w:tcPr>
            <w:tcW w:w="7469" w:type="dxa"/>
          </w:tcPr>
          <w:p w:rsidR="0023440E" w:rsidRPr="003D4CAF" w:rsidRDefault="0023440E" w:rsidP="00062259">
            <w:pPr>
              <w:jc w:val="both"/>
              <w:rPr>
                <w:i/>
                <w:color w:val="0070C0"/>
                <w:sz w:val="20"/>
                <w:szCs w:val="20"/>
              </w:rPr>
            </w:pPr>
          </w:p>
          <w:p w:rsidR="00062259" w:rsidRPr="003D4CAF" w:rsidRDefault="00062259" w:rsidP="00062259">
            <w:pPr>
              <w:jc w:val="both"/>
              <w:rPr>
                <w:sz w:val="20"/>
                <w:szCs w:val="20"/>
              </w:rPr>
            </w:pPr>
            <w:r w:rsidRPr="003D4CAF">
              <w:rPr>
                <w:i/>
                <w:color w:val="0070C0"/>
                <w:sz w:val="20"/>
                <w:szCs w:val="20"/>
              </w:rPr>
              <w:t xml:space="preserve">Le groupe Ercé Plasturgie </w:t>
            </w:r>
            <w:r w:rsidR="0023440E" w:rsidRPr="003D4CAF">
              <w:rPr>
                <w:rStyle w:val="Accentuationlgre"/>
                <w:sz w:val="20"/>
                <w:szCs w:val="20"/>
              </w:rPr>
              <w:t>est une entreprise d’envergure européenne, spécialisée dans la conception, la production et la commercialisation de produits de haute technicité à base de matières plastiques en particulier pour le secteur automobile.</w:t>
            </w:r>
            <w:r w:rsidR="0023440E" w:rsidRPr="003D4CAF">
              <w:rPr>
                <w:sz w:val="20"/>
                <w:szCs w:val="20"/>
              </w:rPr>
              <w:t xml:space="preserve"> </w:t>
            </w:r>
          </w:p>
          <w:p w:rsidR="0023440E" w:rsidRPr="003D4CAF" w:rsidRDefault="0023440E" w:rsidP="00062259">
            <w:pPr>
              <w:jc w:val="both"/>
              <w:rPr>
                <w:sz w:val="20"/>
                <w:szCs w:val="20"/>
              </w:rPr>
            </w:pPr>
          </w:p>
          <w:p w:rsidR="00062259" w:rsidRPr="003D4CAF" w:rsidRDefault="00062259" w:rsidP="0023440E">
            <w:pPr>
              <w:jc w:val="both"/>
              <w:rPr>
                <w:i/>
                <w:color w:val="0070C0"/>
                <w:sz w:val="20"/>
                <w:szCs w:val="20"/>
              </w:rPr>
            </w:pPr>
            <w:r w:rsidRPr="003D4CAF">
              <w:rPr>
                <w:i/>
                <w:color w:val="0070C0"/>
                <w:sz w:val="20"/>
                <w:szCs w:val="20"/>
              </w:rPr>
              <w:t xml:space="preserve">Notre site d’Athis Val de Rouvre </w:t>
            </w:r>
            <w:r w:rsidR="0023440E" w:rsidRPr="003D4CAF">
              <w:rPr>
                <w:rStyle w:val="Accentuationlgre"/>
                <w:sz w:val="20"/>
                <w:szCs w:val="20"/>
              </w:rPr>
              <w:t xml:space="preserve">avec un outil industriel à la pointe (21 presses thermoplastiques, 4 lignes d’assemblage) et un effectif de 70 salariés est notamment un des leaders européens dans la production des carters et composants de moteurs de lève-vitre. </w:t>
            </w:r>
          </w:p>
        </w:tc>
      </w:tr>
    </w:tbl>
    <w:p w:rsidR="002B32AE" w:rsidRPr="00755283" w:rsidRDefault="002B32AE" w:rsidP="002B0E6D">
      <w:pPr>
        <w:jc w:val="both"/>
        <w:rPr>
          <w:b/>
          <w:i/>
          <w:color w:val="0070C0"/>
          <w:sz w:val="2"/>
          <w:szCs w:val="2"/>
        </w:rPr>
      </w:pPr>
    </w:p>
    <w:p w:rsidR="003D4CAF" w:rsidRDefault="003D4CAF" w:rsidP="00062259">
      <w:pPr>
        <w:rPr>
          <w:rStyle w:val="Accentuationlgre"/>
          <w:sz w:val="24"/>
        </w:rPr>
      </w:pP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2"/>
        <w:gridCol w:w="5616"/>
      </w:tblGrid>
      <w:tr w:rsidR="003D4CAF" w:rsidTr="00086707">
        <w:tc>
          <w:tcPr>
            <w:tcW w:w="3936" w:type="dxa"/>
          </w:tcPr>
          <w:p w:rsidR="00086707" w:rsidRDefault="00086707" w:rsidP="003D4CAF">
            <w:pPr>
              <w:jc w:val="both"/>
              <w:rPr>
                <w:rStyle w:val="Accentuationlgre"/>
                <w:color w:val="808080" w:themeColor="background1" w:themeShade="80"/>
                <w:sz w:val="20"/>
                <w:szCs w:val="20"/>
              </w:rPr>
            </w:pPr>
          </w:p>
          <w:p w:rsidR="00967077" w:rsidRDefault="00967077" w:rsidP="00086707">
            <w:pPr>
              <w:jc w:val="center"/>
              <w:rPr>
                <w:rStyle w:val="Accentuationlgre"/>
                <w:color w:val="404040" w:themeColor="text1" w:themeTint="BF"/>
                <w:sz w:val="20"/>
                <w:szCs w:val="20"/>
              </w:rPr>
            </w:pPr>
          </w:p>
          <w:p w:rsidR="00086707" w:rsidRPr="009C77B6" w:rsidRDefault="003D4CAF" w:rsidP="00086707">
            <w:pPr>
              <w:jc w:val="center"/>
              <w:rPr>
                <w:rStyle w:val="Accentuationlgre"/>
                <w:color w:val="404040" w:themeColor="text1" w:themeTint="BF"/>
                <w:sz w:val="20"/>
                <w:szCs w:val="20"/>
              </w:rPr>
            </w:pPr>
            <w:r w:rsidRPr="009C77B6">
              <w:rPr>
                <w:rStyle w:val="Accentuationlgre"/>
                <w:color w:val="404040" w:themeColor="text1" w:themeTint="BF"/>
                <w:sz w:val="20"/>
                <w:szCs w:val="20"/>
              </w:rPr>
              <w:t>Rattaché(e)</w:t>
            </w:r>
          </w:p>
          <w:p w:rsidR="00086707" w:rsidRPr="009C77B6" w:rsidRDefault="003D4CAF" w:rsidP="00086707">
            <w:pPr>
              <w:jc w:val="center"/>
              <w:rPr>
                <w:rStyle w:val="Accentuationlgre"/>
                <w:color w:val="404040" w:themeColor="text1" w:themeTint="BF"/>
                <w:sz w:val="20"/>
                <w:szCs w:val="20"/>
              </w:rPr>
            </w:pPr>
            <w:r w:rsidRPr="009C77B6">
              <w:rPr>
                <w:rStyle w:val="Accentuationlgre"/>
                <w:color w:val="404040" w:themeColor="text1" w:themeTint="BF"/>
                <w:sz w:val="20"/>
                <w:szCs w:val="20"/>
              </w:rPr>
              <w:t xml:space="preserve">au </w:t>
            </w:r>
            <w:r w:rsidR="00967077">
              <w:rPr>
                <w:rStyle w:val="Accentuationlgre"/>
                <w:color w:val="404040" w:themeColor="text1" w:themeTint="BF"/>
                <w:sz w:val="20"/>
                <w:szCs w:val="20"/>
              </w:rPr>
              <w:t>Directeur Commercial et en lien direct avec le responsable commercial, vous auriez pour mission de</w:t>
            </w:r>
            <w:r w:rsidR="00C0490B">
              <w:rPr>
                <w:rStyle w:val="Accentuationlgre"/>
                <w:color w:val="404040" w:themeColor="text1" w:themeTint="BF"/>
                <w:sz w:val="20"/>
                <w:szCs w:val="20"/>
              </w:rPr>
              <w:t> :</w:t>
            </w:r>
          </w:p>
          <w:p w:rsidR="003D4CAF" w:rsidRDefault="003D4CAF" w:rsidP="00967077">
            <w:pPr>
              <w:jc w:val="center"/>
              <w:rPr>
                <w:rStyle w:val="Accentuationlgre"/>
                <w:color w:val="808080" w:themeColor="background1" w:themeShade="80"/>
                <w:sz w:val="20"/>
                <w:szCs w:val="20"/>
              </w:rPr>
            </w:pPr>
          </w:p>
          <w:p w:rsidR="00967077" w:rsidRPr="003D4CAF" w:rsidRDefault="00967077" w:rsidP="00967077">
            <w:pPr>
              <w:jc w:val="center"/>
              <w:rPr>
                <w:rStyle w:val="Accentuationlgre"/>
                <w:color w:val="808080" w:themeColor="background1" w:themeShade="80"/>
                <w:sz w:val="20"/>
                <w:szCs w:val="20"/>
              </w:rPr>
            </w:pPr>
          </w:p>
        </w:tc>
        <w:tc>
          <w:tcPr>
            <w:tcW w:w="5702" w:type="dxa"/>
          </w:tcPr>
          <w:p w:rsidR="00086707" w:rsidRDefault="00086707" w:rsidP="003D4CAF">
            <w:pPr>
              <w:ind w:left="360"/>
              <w:jc w:val="both"/>
              <w:rPr>
                <w:color w:val="808080" w:themeColor="background1" w:themeShade="80"/>
                <w:sz w:val="20"/>
                <w:szCs w:val="20"/>
              </w:rPr>
            </w:pPr>
          </w:p>
          <w:p w:rsidR="00967077" w:rsidRPr="00967077" w:rsidRDefault="00967077" w:rsidP="00967077">
            <w:pPr>
              <w:ind w:left="360"/>
              <w:jc w:val="both"/>
              <w:rPr>
                <w:i/>
                <w:iCs/>
                <w:color w:val="808080" w:themeColor="background1" w:themeShade="80"/>
                <w:sz w:val="24"/>
              </w:rPr>
            </w:pPr>
          </w:p>
          <w:p w:rsidR="004C7DFD" w:rsidRPr="004C7DFD" w:rsidRDefault="00C0490B" w:rsidP="00967077">
            <w:pPr>
              <w:pStyle w:val="Paragraphedeliste"/>
              <w:numPr>
                <w:ilvl w:val="0"/>
                <w:numId w:val="10"/>
              </w:numPr>
              <w:jc w:val="both"/>
              <w:rPr>
                <w:i/>
                <w:iCs/>
                <w:color w:val="808080" w:themeColor="background1" w:themeShade="80"/>
                <w:sz w:val="24"/>
              </w:rPr>
            </w:pPr>
            <w:r>
              <w:rPr>
                <w:color w:val="0070C0"/>
                <w:sz w:val="20"/>
                <w:szCs w:val="20"/>
              </w:rPr>
              <w:t>Déployer</w:t>
            </w:r>
            <w:r w:rsidR="00967077">
              <w:rPr>
                <w:color w:val="0070C0"/>
                <w:sz w:val="20"/>
                <w:szCs w:val="20"/>
              </w:rPr>
              <w:t xml:space="preserve"> une étude de marché et marketing opérationnel dans l’équipement automobile</w:t>
            </w:r>
          </w:p>
          <w:p w:rsidR="004C7DFD" w:rsidRPr="003D4CAF" w:rsidRDefault="004C7DFD" w:rsidP="004C7DFD">
            <w:pPr>
              <w:pStyle w:val="Paragraphedeliste"/>
              <w:numPr>
                <w:ilvl w:val="0"/>
                <w:numId w:val="10"/>
              </w:numPr>
              <w:jc w:val="both"/>
              <w:rPr>
                <w:rStyle w:val="Accentuationlgre"/>
                <w:color w:val="808080" w:themeColor="background1" w:themeShade="80"/>
                <w:sz w:val="24"/>
              </w:rPr>
            </w:pPr>
            <w:r>
              <w:rPr>
                <w:color w:val="0070C0"/>
                <w:sz w:val="20"/>
                <w:szCs w:val="20"/>
              </w:rPr>
              <w:t>Mettre en place des campagnes de marketing direct </w:t>
            </w:r>
          </w:p>
        </w:tc>
      </w:tr>
      <w:tr w:rsidR="00086707" w:rsidTr="006E207E">
        <w:tc>
          <w:tcPr>
            <w:tcW w:w="9638" w:type="dxa"/>
            <w:gridSpan w:val="2"/>
          </w:tcPr>
          <w:p w:rsidR="00086707" w:rsidRPr="009C77B6" w:rsidRDefault="00086707" w:rsidP="00086707">
            <w:pPr>
              <w:rPr>
                <w:color w:val="404040" w:themeColor="text1" w:themeTint="BF"/>
                <w:sz w:val="20"/>
                <w:szCs w:val="20"/>
              </w:rPr>
            </w:pPr>
          </w:p>
          <w:p w:rsidR="00967077" w:rsidRPr="00C0490B" w:rsidRDefault="00C0490B" w:rsidP="00086707">
            <w:pPr>
              <w:jc w:val="both"/>
              <w:rPr>
                <w:b/>
                <w:color w:val="404040" w:themeColor="text1" w:themeTint="BF"/>
                <w:sz w:val="20"/>
                <w:szCs w:val="20"/>
                <w:u w:val="single"/>
              </w:rPr>
            </w:pPr>
            <w:r>
              <w:rPr>
                <w:b/>
                <w:color w:val="404040" w:themeColor="text1" w:themeTint="BF"/>
                <w:sz w:val="20"/>
                <w:szCs w:val="20"/>
                <w:u w:val="single"/>
              </w:rPr>
              <w:t>PROFIL</w:t>
            </w:r>
          </w:p>
          <w:p w:rsidR="00C0490B" w:rsidRDefault="00C0490B" w:rsidP="00086707">
            <w:pPr>
              <w:jc w:val="both"/>
              <w:rPr>
                <w:color w:val="404040" w:themeColor="text1" w:themeTint="BF"/>
                <w:sz w:val="20"/>
                <w:szCs w:val="20"/>
              </w:rPr>
            </w:pPr>
            <w:r>
              <w:rPr>
                <w:color w:val="404040" w:themeColor="text1" w:themeTint="BF"/>
                <w:sz w:val="20"/>
                <w:szCs w:val="20"/>
              </w:rPr>
              <w:t>Etudiant en Master (Ecole de commerce ou communication, université, IAE) avec une spécialisation marketing, vous êtes autonome et souhaitez mettre vos connaissances et votre bon relationnel au service d’un service commercial en plein développement.</w:t>
            </w:r>
          </w:p>
          <w:p w:rsidR="00C0490B" w:rsidRDefault="00544D50" w:rsidP="00086707">
            <w:pPr>
              <w:jc w:val="both"/>
              <w:rPr>
                <w:color w:val="404040" w:themeColor="text1" w:themeTint="BF"/>
                <w:sz w:val="20"/>
                <w:szCs w:val="20"/>
              </w:rPr>
            </w:pPr>
            <w:r w:rsidRPr="001D6F63">
              <w:rPr>
                <w:noProof/>
                <w:color w:val="404040" w:themeColor="text1" w:themeTint="BF"/>
                <w:sz w:val="20"/>
                <w:szCs w:val="20"/>
                <w:lang w:eastAsia="fr-FR"/>
              </w:rPr>
              <mc:AlternateContent>
                <mc:Choice Requires="wps">
                  <w:drawing>
                    <wp:anchor distT="0" distB="0" distL="114300" distR="114300" simplePos="0" relativeHeight="251660288" behindDoc="0" locked="0" layoutInCell="1" allowOverlap="1" wp14:anchorId="11DFD29F" wp14:editId="529FD5BB">
                      <wp:simplePos x="0" y="0"/>
                      <wp:positionH relativeFrom="column">
                        <wp:posOffset>2550160</wp:posOffset>
                      </wp:positionH>
                      <wp:positionV relativeFrom="paragraph">
                        <wp:posOffset>3175</wp:posOffset>
                      </wp:positionV>
                      <wp:extent cx="3195955" cy="1351280"/>
                      <wp:effectExtent l="0" t="323850" r="0" b="325120"/>
                      <wp:wrapNone/>
                      <wp:docPr id="7" name="ZoneTexte 6"/>
                      <wp:cNvGraphicFramePr/>
                      <a:graphic xmlns:a="http://schemas.openxmlformats.org/drawingml/2006/main">
                        <a:graphicData uri="http://schemas.microsoft.com/office/word/2010/wordprocessingShape">
                          <wps:wsp>
                            <wps:cNvSpPr txBox="1"/>
                            <wps:spPr>
                              <a:xfrm>
                                <a:off x="0" y="0"/>
                                <a:ext cx="3195955" cy="1351280"/>
                              </a:xfrm>
                              <a:prstGeom prst="rect">
                                <a:avLst/>
                              </a:prstGeom>
                              <a:ln>
                                <a:noFill/>
                              </a:ln>
                              <a:effectLst>
                                <a:outerShdw blurRad="107950" dist="12700" dir="5400000" algn="ctr">
                                  <a:srgbClr val="000000"/>
                                </a:outerShdw>
                              </a:effectLst>
                              <a:scene3d>
                                <a:camera prst="isometricOffAxis1Right"/>
                                <a:lightRig rig="soft" dir="t">
                                  <a:rot lat="0" lon="0" rev="0"/>
                                </a:lightRig>
                              </a:scene3d>
                              <a:sp3d contourW="44450" prstMaterial="matte">
                                <a:bevelT w="63500" h="63500" prst="artDeco"/>
                                <a:contourClr>
                                  <a:srgbClr val="FFFFFF"/>
                                </a:contourClr>
                              </a:sp3d>
                            </wps:spPr>
                            <wps:style>
                              <a:lnRef idx="1">
                                <a:schemeClr val="accent1"/>
                              </a:lnRef>
                              <a:fillRef idx="3">
                                <a:schemeClr val="accent1"/>
                              </a:fillRef>
                              <a:effectRef idx="2">
                                <a:schemeClr val="accent1"/>
                              </a:effectRef>
                              <a:fontRef idx="minor">
                                <a:schemeClr val="lt1"/>
                              </a:fontRef>
                            </wps:style>
                            <wps:txbx>
                              <w:txbxContent>
                                <w:p w:rsidR="00BA57B7" w:rsidRDefault="00BA57B7" w:rsidP="00BA57B7">
                                  <w:pPr>
                                    <w:pStyle w:val="NormalWeb"/>
                                    <w:spacing w:before="0" w:beforeAutospacing="0" w:after="0" w:afterAutospacing="0"/>
                                    <w:jc w:val="center"/>
                                    <w:rPr>
                                      <w:rFonts w:asciiTheme="minorHAnsi" w:hAnsi="Calibri" w:cstheme="minorBidi"/>
                                      <w:b/>
                                      <w:bCs/>
                                      <w:i/>
                                      <w:color w:val="FFFFFF" w:themeColor="background1"/>
                                      <w:kern w:val="24"/>
                                      <w:sz w:val="18"/>
                                      <w:szCs w:val="18"/>
                                      <w:u w:val="single"/>
                                    </w:rPr>
                                  </w:pPr>
                                </w:p>
                                <w:p w:rsidR="00BA57B7" w:rsidRPr="00C17B95" w:rsidRDefault="00BA57B7" w:rsidP="00BA57B7">
                                  <w:pPr>
                                    <w:pStyle w:val="NormalWeb"/>
                                    <w:spacing w:before="0" w:beforeAutospacing="0" w:after="0" w:afterAutospacing="0"/>
                                    <w:jc w:val="center"/>
                                    <w:rPr>
                                      <w:rFonts w:asciiTheme="minorHAnsi" w:hAnsi="Calibri" w:cstheme="minorBidi"/>
                                      <w:b/>
                                      <w:bCs/>
                                      <w:i/>
                                      <w:color w:val="FFFFFF" w:themeColor="background1"/>
                                      <w:kern w:val="24"/>
                                      <w:sz w:val="18"/>
                                      <w:szCs w:val="18"/>
                                    </w:rPr>
                                  </w:pPr>
                                  <w:r w:rsidRPr="00C17B95">
                                    <w:rPr>
                                      <w:rFonts w:asciiTheme="minorHAnsi" w:hAnsi="Calibri" w:cstheme="minorBidi"/>
                                      <w:b/>
                                      <w:bCs/>
                                      <w:i/>
                                      <w:color w:val="FFFFFF" w:themeColor="background1"/>
                                      <w:kern w:val="24"/>
                                      <w:sz w:val="18"/>
                                      <w:szCs w:val="18"/>
                                    </w:rPr>
                                    <w:t>POURQUOI NOUS REJOINDRE ?</w:t>
                                  </w:r>
                                </w:p>
                                <w:p w:rsidR="00BA57B7" w:rsidRPr="003D2309" w:rsidRDefault="00BA57B7" w:rsidP="00BA57B7">
                                  <w:pPr>
                                    <w:pStyle w:val="NormalWeb"/>
                                    <w:spacing w:before="0" w:beforeAutospacing="0" w:after="0" w:afterAutospacing="0"/>
                                    <w:jc w:val="center"/>
                                    <w:rPr>
                                      <w:i/>
                                      <w:color w:val="FFFFFF" w:themeColor="background1"/>
                                      <w:sz w:val="18"/>
                                      <w:szCs w:val="18"/>
                                      <w:u w:val="single"/>
                                    </w:rPr>
                                  </w:pPr>
                                </w:p>
                                <w:p w:rsidR="00BA57B7" w:rsidRPr="00C17B95" w:rsidRDefault="00BA57B7" w:rsidP="00BA57B7">
                                  <w:pPr>
                                    <w:pStyle w:val="Paragraphedeliste"/>
                                    <w:numPr>
                                      <w:ilvl w:val="0"/>
                                      <w:numId w:val="13"/>
                                    </w:numPr>
                                    <w:tabs>
                                      <w:tab w:val="clear" w:pos="720"/>
                                    </w:tabs>
                                    <w:ind w:left="426" w:hanging="284"/>
                                    <w:contextualSpacing/>
                                    <w:rPr>
                                      <w:rFonts w:eastAsia="Times New Roman"/>
                                      <w:color w:val="FFFFFF" w:themeColor="background1"/>
                                      <w:sz w:val="16"/>
                                      <w:szCs w:val="16"/>
                                    </w:rPr>
                                  </w:pPr>
                                  <w:r w:rsidRPr="00C17B95">
                                    <w:rPr>
                                      <w:rFonts w:eastAsia="Times New Roman"/>
                                      <w:color w:val="FFFFFF" w:themeColor="background1"/>
                                      <w:sz w:val="16"/>
                                      <w:szCs w:val="16"/>
                                    </w:rPr>
                                    <w:t>Une entreprise familiale à taille humaine</w:t>
                                  </w:r>
                                </w:p>
                                <w:p w:rsidR="00BA57B7" w:rsidRPr="00C17B95" w:rsidRDefault="00BA57B7" w:rsidP="00BA57B7">
                                  <w:pPr>
                                    <w:pStyle w:val="Paragraphedeliste"/>
                                    <w:numPr>
                                      <w:ilvl w:val="0"/>
                                      <w:numId w:val="13"/>
                                    </w:numPr>
                                    <w:tabs>
                                      <w:tab w:val="clear" w:pos="720"/>
                                    </w:tabs>
                                    <w:ind w:left="426" w:hanging="284"/>
                                    <w:contextualSpacing/>
                                    <w:rPr>
                                      <w:rFonts w:eastAsia="Times New Roman"/>
                                      <w:color w:val="FFFFFF" w:themeColor="background1"/>
                                      <w:sz w:val="16"/>
                                      <w:szCs w:val="16"/>
                                    </w:rPr>
                                  </w:pPr>
                                  <w:r w:rsidRPr="00C17B95">
                                    <w:rPr>
                                      <w:rFonts w:eastAsia="Times New Roman"/>
                                      <w:color w:val="FFFFFF" w:themeColor="background1"/>
                                      <w:sz w:val="16"/>
                                      <w:szCs w:val="16"/>
                                    </w:rPr>
                                    <w:t>Un environnement de travail favorable (</w:t>
                                  </w:r>
                                  <w:r w:rsidRPr="00E46BF3">
                                    <w:rPr>
                                      <w:rFonts w:eastAsia="Times New Roman"/>
                                      <w:i/>
                                      <w:color w:val="FFFFFF" w:themeColor="background1"/>
                                      <w:sz w:val="14"/>
                                      <w:szCs w:val="14"/>
                                    </w:rPr>
                                    <w:t>propre, certifié ISO/TS 16949, des formations régulières, une action bien être et performance engagée depuis 2016</w:t>
                                  </w:r>
                                  <w:r>
                                    <w:rPr>
                                      <w:rFonts w:eastAsia="Times New Roman"/>
                                      <w:color w:val="FFFFFF" w:themeColor="background1"/>
                                      <w:sz w:val="16"/>
                                      <w:szCs w:val="16"/>
                                    </w:rPr>
                                    <w:t>)</w:t>
                                  </w:r>
                                </w:p>
                                <w:p w:rsidR="00BA57B7" w:rsidRPr="00C17B95" w:rsidRDefault="00BA57B7" w:rsidP="00BA57B7">
                                  <w:pPr>
                                    <w:pStyle w:val="Paragraphedeliste"/>
                                    <w:numPr>
                                      <w:ilvl w:val="0"/>
                                      <w:numId w:val="13"/>
                                    </w:numPr>
                                    <w:tabs>
                                      <w:tab w:val="clear" w:pos="720"/>
                                    </w:tabs>
                                    <w:ind w:left="426" w:hanging="284"/>
                                    <w:contextualSpacing/>
                                    <w:rPr>
                                      <w:rFonts w:eastAsia="Times New Roman"/>
                                      <w:color w:val="FFFFFF" w:themeColor="background1"/>
                                      <w:sz w:val="16"/>
                                      <w:szCs w:val="16"/>
                                    </w:rPr>
                                  </w:pPr>
                                  <w:r w:rsidRPr="00C17B95">
                                    <w:rPr>
                                      <w:rFonts w:eastAsia="Times New Roman"/>
                                      <w:color w:val="FFFFFF" w:themeColor="background1"/>
                                      <w:sz w:val="16"/>
                                      <w:szCs w:val="16"/>
                                    </w:rPr>
                                    <w:t>Une renommée internationale avec une diversité culturelle</w:t>
                                  </w:r>
                                </w:p>
                                <w:p w:rsidR="00BA57B7" w:rsidRPr="00C17B95" w:rsidRDefault="00BA57B7" w:rsidP="00BA57B7">
                                  <w:pPr>
                                    <w:contextualSpacing/>
                                    <w:rPr>
                                      <w:rFonts w:eastAsia="Times New Roman"/>
                                      <w:color w:val="FFFFFF" w:themeColor="background1"/>
                                      <w:sz w:val="16"/>
                                      <w:szCs w:val="16"/>
                                    </w:rPr>
                                  </w:pPr>
                                </w:p>
                                <w:p w:rsidR="00BA57B7" w:rsidRPr="00C17B95" w:rsidRDefault="00BA57B7" w:rsidP="00BA57B7">
                                  <w:pPr>
                                    <w:contextualSpacing/>
                                    <w:rPr>
                                      <w:rFonts w:eastAsia="Times New Roman"/>
                                      <w:color w:val="FFFFFF" w:themeColor="background1"/>
                                      <w:sz w:val="18"/>
                                      <w:szCs w:val="1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1DFD29F" id="_x0000_t202" coordsize="21600,21600" o:spt="202" path="m,l,21600r21600,l21600,xe">
                      <v:stroke joinstyle="miter"/>
                      <v:path gradientshapeok="t" o:connecttype="rect"/>
                    </v:shapetype>
                    <v:shape id="ZoneTexte 6" o:spid="_x0000_s1026" type="#_x0000_t202" style="position:absolute;left:0;text-align:left;margin-left:200.8pt;margin-top:.25pt;width:251.65pt;height:10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" fillcolor="#254163 [1636]" stroked="f">
                      <v:fill color2="#4477b6 [3012]" rotate="t" angle="180" colors="0 #2c5d98;52429f #3c7bc7;1 #3a7ccb" focus="100%" type="gradient">
                        <o:fill v:ext="view" type="gradientUnscaled"/>
                      </v:fill>
                      <v:shadow on="t" color="black" offset="0,1pt"/>
                      <o:extrusion v:ext="view" viewpoint="100pt,0" viewpointorigin=",0" skewangle="0" skewamt="0"/>
                      <v:textbox>
                        <w:txbxContent>
                          <w:p w:rsidR="00BA57B7" w:rsidRDefault="00BA57B7" w:rsidP="00BA57B7">
                            <w:pPr>
                              <w:pStyle w:val="NormalWeb"/>
                              <w:spacing w:before="0" w:beforeAutospacing="0" w:after="0" w:afterAutospacing="0"/>
                              <w:jc w:val="center"/>
                              <w:rPr>
                                <w:rFonts w:asciiTheme="minorHAnsi" w:hAnsi="Calibri" w:cstheme="minorBidi"/>
                                <w:b/>
                                <w:bCs/>
                                <w:i/>
                                <w:color w:val="FFFFFF" w:themeColor="background1"/>
                                <w:kern w:val="24"/>
                                <w:sz w:val="18"/>
                                <w:szCs w:val="18"/>
                                <w:u w:val="single"/>
                              </w:rPr>
                            </w:pPr>
                          </w:p>
                          <w:p w:rsidR="00BA57B7" w:rsidRPr="00C17B95" w:rsidRDefault="00BA57B7" w:rsidP="00BA57B7">
                            <w:pPr>
                              <w:pStyle w:val="NormalWeb"/>
                              <w:spacing w:before="0" w:beforeAutospacing="0" w:after="0" w:afterAutospacing="0"/>
                              <w:jc w:val="center"/>
                              <w:rPr>
                                <w:rFonts w:asciiTheme="minorHAnsi" w:hAnsi="Calibri" w:cstheme="minorBidi"/>
                                <w:b/>
                                <w:bCs/>
                                <w:i/>
                                <w:color w:val="FFFFFF" w:themeColor="background1"/>
                                <w:kern w:val="24"/>
                                <w:sz w:val="18"/>
                                <w:szCs w:val="18"/>
                              </w:rPr>
                            </w:pPr>
                            <w:r w:rsidRPr="00C17B95">
                              <w:rPr>
                                <w:rFonts w:asciiTheme="minorHAnsi" w:hAnsi="Calibri" w:cstheme="minorBidi"/>
                                <w:b/>
                                <w:bCs/>
                                <w:i/>
                                <w:color w:val="FFFFFF" w:themeColor="background1"/>
                                <w:kern w:val="24"/>
                                <w:sz w:val="18"/>
                                <w:szCs w:val="18"/>
                              </w:rPr>
                              <w:t>POURQUOI NOUS REJOINDRE ?</w:t>
                            </w:r>
                          </w:p>
                          <w:p w:rsidR="00BA57B7" w:rsidRPr="003D2309" w:rsidRDefault="00BA57B7" w:rsidP="00BA57B7">
                            <w:pPr>
                              <w:pStyle w:val="NormalWeb"/>
                              <w:spacing w:before="0" w:beforeAutospacing="0" w:after="0" w:afterAutospacing="0"/>
                              <w:jc w:val="center"/>
                              <w:rPr>
                                <w:i/>
                                <w:color w:val="FFFFFF" w:themeColor="background1"/>
                                <w:sz w:val="18"/>
                                <w:szCs w:val="18"/>
                                <w:u w:val="single"/>
                              </w:rPr>
                            </w:pPr>
                          </w:p>
                          <w:p w:rsidR="00BA57B7" w:rsidRPr="00C17B95" w:rsidRDefault="00BA57B7" w:rsidP="00BA57B7">
                            <w:pPr>
                              <w:pStyle w:val="Paragraphedeliste"/>
                              <w:numPr>
                                <w:ilvl w:val="0"/>
                                <w:numId w:val="13"/>
                              </w:numPr>
                              <w:tabs>
                                <w:tab w:val="clear" w:pos="720"/>
                              </w:tabs>
                              <w:ind w:left="426" w:hanging="284"/>
                              <w:contextualSpacing/>
                              <w:rPr>
                                <w:rFonts w:eastAsia="Times New Roman"/>
                                <w:color w:val="FFFFFF" w:themeColor="background1"/>
                                <w:sz w:val="16"/>
                                <w:szCs w:val="16"/>
                              </w:rPr>
                            </w:pPr>
                            <w:r w:rsidRPr="00C17B95">
                              <w:rPr>
                                <w:rFonts w:eastAsia="Times New Roman"/>
                                <w:color w:val="FFFFFF" w:themeColor="background1"/>
                                <w:sz w:val="16"/>
                                <w:szCs w:val="16"/>
                              </w:rPr>
                              <w:t>Une entreprise familiale à taille humaine</w:t>
                            </w:r>
                          </w:p>
                          <w:p w:rsidR="00BA57B7" w:rsidRPr="00C17B95" w:rsidRDefault="00BA57B7" w:rsidP="00BA57B7">
                            <w:pPr>
                              <w:pStyle w:val="Paragraphedeliste"/>
                              <w:numPr>
                                <w:ilvl w:val="0"/>
                                <w:numId w:val="13"/>
                              </w:numPr>
                              <w:tabs>
                                <w:tab w:val="clear" w:pos="720"/>
                              </w:tabs>
                              <w:ind w:left="426" w:hanging="284"/>
                              <w:contextualSpacing/>
                              <w:rPr>
                                <w:rFonts w:eastAsia="Times New Roman"/>
                                <w:color w:val="FFFFFF" w:themeColor="background1"/>
                                <w:sz w:val="16"/>
                                <w:szCs w:val="16"/>
                              </w:rPr>
                            </w:pPr>
                            <w:r w:rsidRPr="00C17B95">
                              <w:rPr>
                                <w:rFonts w:eastAsia="Times New Roman"/>
                                <w:color w:val="FFFFFF" w:themeColor="background1"/>
                                <w:sz w:val="16"/>
                                <w:szCs w:val="16"/>
                              </w:rPr>
                              <w:t>Un environnement de travail favorable (</w:t>
                            </w:r>
                            <w:r w:rsidRPr="00E46BF3">
                              <w:rPr>
                                <w:rFonts w:eastAsia="Times New Roman"/>
                                <w:i/>
                                <w:color w:val="FFFFFF" w:themeColor="background1"/>
                                <w:sz w:val="14"/>
                                <w:szCs w:val="14"/>
                              </w:rPr>
                              <w:t>propre, certifié ISO/TS 16949, des formations régulières, une action bien être et performance engagée depuis 2016</w:t>
                            </w:r>
                            <w:r>
                              <w:rPr>
                                <w:rFonts w:eastAsia="Times New Roman"/>
                                <w:color w:val="FFFFFF" w:themeColor="background1"/>
                                <w:sz w:val="16"/>
                                <w:szCs w:val="16"/>
                              </w:rPr>
                              <w:t>)</w:t>
                            </w:r>
                          </w:p>
                          <w:p w:rsidR="00BA57B7" w:rsidRPr="00C17B95" w:rsidRDefault="00BA57B7" w:rsidP="00BA57B7">
                            <w:pPr>
                              <w:pStyle w:val="Paragraphedeliste"/>
                              <w:numPr>
                                <w:ilvl w:val="0"/>
                                <w:numId w:val="13"/>
                              </w:numPr>
                              <w:tabs>
                                <w:tab w:val="clear" w:pos="720"/>
                              </w:tabs>
                              <w:ind w:left="426" w:hanging="284"/>
                              <w:contextualSpacing/>
                              <w:rPr>
                                <w:rFonts w:eastAsia="Times New Roman"/>
                                <w:color w:val="FFFFFF" w:themeColor="background1"/>
                                <w:sz w:val="16"/>
                                <w:szCs w:val="16"/>
                              </w:rPr>
                            </w:pPr>
                            <w:r w:rsidRPr="00C17B95">
                              <w:rPr>
                                <w:rFonts w:eastAsia="Times New Roman"/>
                                <w:color w:val="FFFFFF" w:themeColor="background1"/>
                                <w:sz w:val="16"/>
                                <w:szCs w:val="16"/>
                              </w:rPr>
                              <w:t>Une renommée internationale avec une diversité culturelle</w:t>
                            </w:r>
                          </w:p>
                          <w:p w:rsidR="00BA57B7" w:rsidRPr="00C17B95" w:rsidRDefault="00BA57B7" w:rsidP="00BA57B7">
                            <w:pPr>
                              <w:contextualSpacing/>
                              <w:rPr>
                                <w:rFonts w:eastAsia="Times New Roman"/>
                                <w:color w:val="FFFFFF" w:themeColor="background1"/>
                                <w:sz w:val="16"/>
                                <w:szCs w:val="16"/>
                              </w:rPr>
                            </w:pPr>
                          </w:p>
                          <w:p w:rsidR="00BA57B7" w:rsidRPr="00C17B95" w:rsidRDefault="00BA57B7" w:rsidP="00BA57B7">
                            <w:pPr>
                              <w:contextualSpacing/>
                              <w:rPr>
                                <w:rFonts w:eastAsia="Times New Roman"/>
                                <w:color w:val="FFFFFF" w:themeColor="background1"/>
                                <w:sz w:val="18"/>
                                <w:szCs w:val="18"/>
                              </w:rPr>
                            </w:pPr>
                          </w:p>
                        </w:txbxContent>
                      </v:textbox>
                    </v:shape>
                  </w:pict>
                </mc:Fallback>
              </mc:AlternateContent>
            </w:r>
          </w:p>
          <w:p w:rsidR="00C0490B" w:rsidRPr="00C0490B" w:rsidRDefault="00C0490B" w:rsidP="00086707">
            <w:pPr>
              <w:jc w:val="both"/>
              <w:rPr>
                <w:b/>
                <w:color w:val="404040" w:themeColor="text1" w:themeTint="BF"/>
                <w:sz w:val="20"/>
                <w:szCs w:val="20"/>
                <w:u w:val="single"/>
              </w:rPr>
            </w:pPr>
            <w:r w:rsidRPr="00C0490B">
              <w:rPr>
                <w:b/>
                <w:color w:val="404040" w:themeColor="text1" w:themeTint="BF"/>
                <w:sz w:val="20"/>
                <w:szCs w:val="20"/>
                <w:u w:val="single"/>
              </w:rPr>
              <w:t>NIVEAU d’ETUDE MINIMUM REQUIS</w:t>
            </w:r>
          </w:p>
          <w:p w:rsidR="00C0490B" w:rsidRDefault="00C0490B" w:rsidP="00086707">
            <w:pPr>
              <w:jc w:val="both"/>
              <w:rPr>
                <w:color w:val="404040" w:themeColor="text1" w:themeTint="BF"/>
                <w:sz w:val="20"/>
                <w:szCs w:val="20"/>
              </w:rPr>
            </w:pPr>
            <w:r>
              <w:rPr>
                <w:color w:val="404040" w:themeColor="text1" w:themeTint="BF"/>
                <w:sz w:val="20"/>
                <w:szCs w:val="20"/>
              </w:rPr>
              <w:t xml:space="preserve">BAC + </w:t>
            </w:r>
            <w:r w:rsidR="004C7DFD">
              <w:rPr>
                <w:color w:val="404040" w:themeColor="text1" w:themeTint="BF"/>
                <w:sz w:val="20"/>
                <w:szCs w:val="20"/>
              </w:rPr>
              <w:t>3</w:t>
            </w:r>
            <w:r>
              <w:rPr>
                <w:color w:val="404040" w:themeColor="text1" w:themeTint="BF"/>
                <w:sz w:val="20"/>
                <w:szCs w:val="20"/>
              </w:rPr>
              <w:t xml:space="preserve"> / </w:t>
            </w:r>
            <w:r w:rsidR="004C7DFD">
              <w:rPr>
                <w:color w:val="404040" w:themeColor="text1" w:themeTint="BF"/>
                <w:sz w:val="20"/>
                <w:szCs w:val="20"/>
              </w:rPr>
              <w:t>LICENCE 3</w:t>
            </w:r>
            <w:r>
              <w:rPr>
                <w:color w:val="404040" w:themeColor="text1" w:themeTint="BF"/>
                <w:sz w:val="20"/>
                <w:szCs w:val="20"/>
              </w:rPr>
              <w:t xml:space="preserve"> </w:t>
            </w:r>
          </w:p>
          <w:p w:rsidR="00C0490B" w:rsidRDefault="00C0490B" w:rsidP="00086707">
            <w:pPr>
              <w:jc w:val="both"/>
              <w:rPr>
                <w:color w:val="404040" w:themeColor="text1" w:themeTint="BF"/>
                <w:sz w:val="20"/>
                <w:szCs w:val="20"/>
              </w:rPr>
            </w:pPr>
            <w:r w:rsidRPr="0022415B">
              <w:rPr>
                <w:b/>
                <w:color w:val="404040" w:themeColor="text1" w:themeTint="BF"/>
                <w:sz w:val="20"/>
                <w:szCs w:val="20"/>
                <w:u w:val="single"/>
              </w:rPr>
              <w:t>DATE</w:t>
            </w:r>
            <w:r>
              <w:rPr>
                <w:color w:val="404040" w:themeColor="text1" w:themeTint="BF"/>
                <w:sz w:val="20"/>
                <w:szCs w:val="20"/>
              </w:rPr>
              <w:t xml:space="preserve"> : </w:t>
            </w:r>
            <w:r w:rsidR="00544D50">
              <w:rPr>
                <w:color w:val="404040" w:themeColor="text1" w:themeTint="BF"/>
                <w:sz w:val="20"/>
                <w:szCs w:val="20"/>
              </w:rPr>
              <w:t xml:space="preserve">dès maintenant </w:t>
            </w:r>
          </w:p>
          <w:p w:rsidR="00C0490B" w:rsidRDefault="00C0490B" w:rsidP="00086707">
            <w:pPr>
              <w:jc w:val="both"/>
              <w:rPr>
                <w:color w:val="404040" w:themeColor="text1" w:themeTint="BF"/>
                <w:sz w:val="20"/>
                <w:szCs w:val="20"/>
              </w:rPr>
            </w:pPr>
            <w:r w:rsidRPr="0022415B">
              <w:rPr>
                <w:b/>
                <w:color w:val="404040" w:themeColor="text1" w:themeTint="BF"/>
                <w:sz w:val="20"/>
                <w:szCs w:val="20"/>
                <w:u w:val="single"/>
              </w:rPr>
              <w:t>LIEU</w:t>
            </w:r>
            <w:r>
              <w:rPr>
                <w:color w:val="404040" w:themeColor="text1" w:themeTint="BF"/>
                <w:sz w:val="20"/>
                <w:szCs w:val="20"/>
              </w:rPr>
              <w:t> : Athis Val de Rouvre (50 kms de Caen)</w:t>
            </w:r>
          </w:p>
          <w:p w:rsidR="00D10932" w:rsidRDefault="00D10932" w:rsidP="00086707">
            <w:pPr>
              <w:jc w:val="both"/>
              <w:rPr>
                <w:color w:val="404040" w:themeColor="text1" w:themeTint="BF"/>
                <w:sz w:val="20"/>
                <w:szCs w:val="20"/>
              </w:rPr>
            </w:pPr>
            <w:r w:rsidRPr="00D10932">
              <w:rPr>
                <w:b/>
                <w:color w:val="404040" w:themeColor="text1" w:themeTint="BF"/>
                <w:sz w:val="20"/>
                <w:szCs w:val="20"/>
                <w:u w:val="single"/>
              </w:rPr>
              <w:t>GRATIFICATION</w:t>
            </w:r>
            <w:r>
              <w:rPr>
                <w:color w:val="404040" w:themeColor="text1" w:themeTint="BF"/>
                <w:sz w:val="20"/>
                <w:szCs w:val="20"/>
              </w:rPr>
              <w:t> : à négocier</w:t>
            </w:r>
          </w:p>
          <w:p w:rsidR="00967077" w:rsidRPr="009C77B6" w:rsidRDefault="00967077" w:rsidP="00086707">
            <w:pPr>
              <w:jc w:val="both"/>
              <w:rPr>
                <w:color w:val="404040" w:themeColor="text1" w:themeTint="BF"/>
                <w:sz w:val="20"/>
                <w:szCs w:val="20"/>
              </w:rPr>
            </w:pPr>
          </w:p>
          <w:p w:rsidR="00086707" w:rsidRDefault="00086707" w:rsidP="00086707">
            <w:pPr>
              <w:rPr>
                <w:color w:val="808080" w:themeColor="background1" w:themeShade="80"/>
                <w:sz w:val="20"/>
                <w:szCs w:val="20"/>
              </w:rPr>
            </w:pPr>
          </w:p>
        </w:tc>
      </w:tr>
    </w:tbl>
    <w:p w:rsidR="0052026E" w:rsidRDefault="0052026E" w:rsidP="007A57A3">
      <w:pPr>
        <w:rPr>
          <w:b/>
          <w:bCs/>
          <w:sz w:val="20"/>
          <w:szCs w:val="20"/>
          <w:u w:val="single"/>
        </w:rPr>
      </w:pPr>
    </w:p>
    <w:p w:rsidR="00D10932" w:rsidRDefault="00D10932" w:rsidP="007A57A3">
      <w:pPr>
        <w:rPr>
          <w:b/>
          <w:bCs/>
          <w:sz w:val="20"/>
          <w:szCs w:val="20"/>
          <w:u w:val="single"/>
        </w:rPr>
      </w:pPr>
    </w:p>
    <w:p w:rsidR="00D10932" w:rsidRDefault="00D10932" w:rsidP="007A57A3">
      <w:pPr>
        <w:rPr>
          <w:b/>
          <w:bCs/>
          <w:sz w:val="20"/>
          <w:szCs w:val="20"/>
          <w:u w:val="single"/>
        </w:rPr>
      </w:pPr>
    </w:p>
    <w:p w:rsidR="00755283" w:rsidRDefault="00755283" w:rsidP="007A57A3">
      <w:pPr>
        <w:rPr>
          <w:b/>
          <w:bCs/>
          <w:u w:val="single"/>
        </w:rPr>
      </w:pPr>
    </w:p>
    <w:p w:rsidR="00615CCC" w:rsidRPr="00967077" w:rsidRDefault="00615CCC" w:rsidP="007A57A3">
      <w:pPr>
        <w:rPr>
          <w:i/>
          <w:color w:val="548DD4" w:themeColor="text2" w:themeTint="99"/>
          <w:sz w:val="20"/>
          <w:szCs w:val="20"/>
        </w:rPr>
      </w:pPr>
      <w:r w:rsidRPr="00967077">
        <w:rPr>
          <w:i/>
          <w:sz w:val="20"/>
          <w:szCs w:val="20"/>
        </w:rPr>
        <w:t xml:space="preserve">Si </w:t>
      </w:r>
      <w:r w:rsidR="00CF7037" w:rsidRPr="00967077">
        <w:rPr>
          <w:i/>
          <w:sz w:val="20"/>
          <w:szCs w:val="20"/>
        </w:rPr>
        <w:t>vous êtes intéressés</w:t>
      </w:r>
      <w:r w:rsidRPr="00967077">
        <w:rPr>
          <w:i/>
          <w:sz w:val="20"/>
          <w:szCs w:val="20"/>
        </w:rPr>
        <w:t xml:space="preserve"> par cette offre et possédez toutes les qualités et compétences recherchées, </w:t>
      </w:r>
      <w:r w:rsidR="009C77B6" w:rsidRPr="00967077">
        <w:rPr>
          <w:i/>
          <w:sz w:val="20"/>
          <w:szCs w:val="20"/>
        </w:rPr>
        <w:t xml:space="preserve">merci d’envoyer </w:t>
      </w:r>
      <w:r w:rsidRPr="00967077">
        <w:rPr>
          <w:i/>
          <w:sz w:val="20"/>
          <w:szCs w:val="20"/>
        </w:rPr>
        <w:t xml:space="preserve">envoyer votre CV accompagné d’une </w:t>
      </w:r>
      <w:r w:rsidR="00967077" w:rsidRPr="00967077">
        <w:rPr>
          <w:i/>
          <w:sz w:val="20"/>
          <w:szCs w:val="20"/>
        </w:rPr>
        <w:t xml:space="preserve">lettre de motivation à Maud STEFFEN (ERCE PLASTURGIE) </w:t>
      </w:r>
      <w:hyperlink r:id="rId7" w:history="1">
        <w:r w:rsidR="00967077" w:rsidRPr="00967077">
          <w:rPr>
            <w:rStyle w:val="Lienhypertexte"/>
            <w:i/>
            <w:color w:val="548DD4" w:themeColor="text2" w:themeTint="99"/>
            <w:sz w:val="20"/>
            <w:szCs w:val="20"/>
          </w:rPr>
          <w:t>m.steffen@erce-plasturgie.com</w:t>
        </w:r>
      </w:hyperlink>
    </w:p>
    <w:p w:rsidR="00967077" w:rsidRDefault="00967077" w:rsidP="007A57A3">
      <w:pPr>
        <w:rPr>
          <w:i/>
          <w:color w:val="0070C0"/>
          <w:sz w:val="20"/>
          <w:szCs w:val="20"/>
        </w:rPr>
      </w:pPr>
    </w:p>
    <w:p w:rsidR="009C77B6" w:rsidRDefault="009C77B6" w:rsidP="00CF26C0">
      <w:pPr>
        <w:jc w:val="center"/>
        <w:rPr>
          <w:i/>
          <w:color w:val="808080" w:themeColor="background1" w:themeShade="80"/>
          <w:sz w:val="18"/>
          <w:szCs w:val="18"/>
        </w:rPr>
      </w:pPr>
    </w:p>
    <w:p w:rsidR="00CF26C0" w:rsidRPr="009C77B6" w:rsidRDefault="00CF26C0" w:rsidP="00CF26C0">
      <w:pPr>
        <w:jc w:val="center"/>
        <w:rPr>
          <w:i/>
          <w:color w:val="808080" w:themeColor="background1" w:themeShade="80"/>
          <w:sz w:val="18"/>
          <w:szCs w:val="18"/>
          <w:u w:val="single"/>
        </w:rPr>
      </w:pPr>
      <w:r w:rsidRPr="009C77B6">
        <w:rPr>
          <w:i/>
          <w:color w:val="808080" w:themeColor="background1" w:themeShade="80"/>
          <w:sz w:val="18"/>
          <w:szCs w:val="18"/>
        </w:rPr>
        <w:t>Ercé Plasturgie</w:t>
      </w:r>
      <w:r w:rsidRPr="009C77B6">
        <w:rPr>
          <w:i/>
          <w:color w:val="808080" w:themeColor="background1" w:themeShade="80"/>
          <w:sz w:val="18"/>
          <w:szCs w:val="18"/>
          <w:u w:val="single"/>
        </w:rPr>
        <w:t xml:space="preserve"> </w:t>
      </w:r>
    </w:p>
    <w:p w:rsidR="00D079C7" w:rsidRPr="009C77B6" w:rsidRDefault="00D079C7" w:rsidP="00CF26C0">
      <w:pPr>
        <w:jc w:val="center"/>
        <w:rPr>
          <w:i/>
          <w:color w:val="808080" w:themeColor="background1" w:themeShade="80"/>
          <w:sz w:val="18"/>
          <w:szCs w:val="18"/>
        </w:rPr>
      </w:pPr>
      <w:r w:rsidRPr="009C77B6">
        <w:rPr>
          <w:i/>
          <w:color w:val="808080" w:themeColor="background1" w:themeShade="80"/>
          <w:sz w:val="18"/>
          <w:szCs w:val="18"/>
        </w:rPr>
        <w:t>ZI la Colomblée – BP 23 Athis de l’Orne – 61430 ATHIS VAL de ROUVRE</w:t>
      </w:r>
    </w:p>
    <w:p w:rsidR="00FA76AE" w:rsidRPr="009C77B6" w:rsidRDefault="00CC39C6" w:rsidP="007A57A3">
      <w:pPr>
        <w:jc w:val="center"/>
        <w:rPr>
          <w:i/>
          <w:color w:val="808080" w:themeColor="background1" w:themeShade="80"/>
        </w:rPr>
      </w:pPr>
      <w:hyperlink r:id="rId8" w:history="1">
        <w:r w:rsidR="00CF26C0" w:rsidRPr="009C77B6">
          <w:rPr>
            <w:rStyle w:val="Lienhypertexte"/>
            <w:i/>
            <w:color w:val="808080" w:themeColor="background1" w:themeShade="80"/>
            <w:sz w:val="18"/>
            <w:szCs w:val="18"/>
            <w:u w:val="none"/>
          </w:rPr>
          <w:t>www.erce-plasturgie.com</w:t>
        </w:r>
      </w:hyperlink>
    </w:p>
    <w:sectPr w:rsidR="00FA76AE" w:rsidRPr="009C77B6" w:rsidSect="003D4CAF">
      <w:pgSz w:w="11906" w:h="16838"/>
      <w:pgMar w:top="709" w:right="991"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728"/>
    <w:multiLevelType w:val="hybridMultilevel"/>
    <w:tmpl w:val="0896DB7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CBC20D2"/>
    <w:multiLevelType w:val="hybridMultilevel"/>
    <w:tmpl w:val="C074B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6520D"/>
    <w:multiLevelType w:val="hybridMultilevel"/>
    <w:tmpl w:val="FFA04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096186"/>
    <w:multiLevelType w:val="hybridMultilevel"/>
    <w:tmpl w:val="4B3EE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1A79BC"/>
    <w:multiLevelType w:val="hybridMultilevel"/>
    <w:tmpl w:val="7E761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D56877"/>
    <w:multiLevelType w:val="hybridMultilevel"/>
    <w:tmpl w:val="E5661194"/>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43682985"/>
    <w:multiLevelType w:val="hybridMultilevel"/>
    <w:tmpl w:val="389635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B802F5"/>
    <w:multiLevelType w:val="hybridMultilevel"/>
    <w:tmpl w:val="86640EBC"/>
    <w:lvl w:ilvl="0" w:tplc="A80A1010">
      <w:start w:val="7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B51187"/>
    <w:multiLevelType w:val="hybridMultilevel"/>
    <w:tmpl w:val="253E08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D88758E"/>
    <w:multiLevelType w:val="hybridMultilevel"/>
    <w:tmpl w:val="1BEC94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A97F3F"/>
    <w:multiLevelType w:val="hybridMultilevel"/>
    <w:tmpl w:val="F22C26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79C706B"/>
    <w:multiLevelType w:val="hybridMultilevel"/>
    <w:tmpl w:val="571074A6"/>
    <w:lvl w:ilvl="0" w:tplc="CD8269C4">
      <w:start w:val="1"/>
      <w:numFmt w:val="bullet"/>
      <w:lvlText w:val="•"/>
      <w:lvlJc w:val="left"/>
      <w:pPr>
        <w:tabs>
          <w:tab w:val="num" w:pos="720"/>
        </w:tabs>
        <w:ind w:left="720" w:hanging="360"/>
      </w:pPr>
      <w:rPr>
        <w:rFonts w:ascii="Arial" w:hAnsi="Arial" w:hint="default"/>
      </w:rPr>
    </w:lvl>
    <w:lvl w:ilvl="1" w:tplc="2314333E" w:tentative="1">
      <w:start w:val="1"/>
      <w:numFmt w:val="bullet"/>
      <w:lvlText w:val="•"/>
      <w:lvlJc w:val="left"/>
      <w:pPr>
        <w:tabs>
          <w:tab w:val="num" w:pos="1440"/>
        </w:tabs>
        <w:ind w:left="1440" w:hanging="360"/>
      </w:pPr>
      <w:rPr>
        <w:rFonts w:ascii="Arial" w:hAnsi="Arial" w:hint="default"/>
      </w:rPr>
    </w:lvl>
    <w:lvl w:ilvl="2" w:tplc="59BABA2C" w:tentative="1">
      <w:start w:val="1"/>
      <w:numFmt w:val="bullet"/>
      <w:lvlText w:val="•"/>
      <w:lvlJc w:val="left"/>
      <w:pPr>
        <w:tabs>
          <w:tab w:val="num" w:pos="2160"/>
        </w:tabs>
        <w:ind w:left="2160" w:hanging="360"/>
      </w:pPr>
      <w:rPr>
        <w:rFonts w:ascii="Arial" w:hAnsi="Arial" w:hint="default"/>
      </w:rPr>
    </w:lvl>
    <w:lvl w:ilvl="3" w:tplc="D0700A14" w:tentative="1">
      <w:start w:val="1"/>
      <w:numFmt w:val="bullet"/>
      <w:lvlText w:val="•"/>
      <w:lvlJc w:val="left"/>
      <w:pPr>
        <w:tabs>
          <w:tab w:val="num" w:pos="2880"/>
        </w:tabs>
        <w:ind w:left="2880" w:hanging="360"/>
      </w:pPr>
      <w:rPr>
        <w:rFonts w:ascii="Arial" w:hAnsi="Arial" w:hint="default"/>
      </w:rPr>
    </w:lvl>
    <w:lvl w:ilvl="4" w:tplc="E4D8D23E" w:tentative="1">
      <w:start w:val="1"/>
      <w:numFmt w:val="bullet"/>
      <w:lvlText w:val="•"/>
      <w:lvlJc w:val="left"/>
      <w:pPr>
        <w:tabs>
          <w:tab w:val="num" w:pos="3600"/>
        </w:tabs>
        <w:ind w:left="3600" w:hanging="360"/>
      </w:pPr>
      <w:rPr>
        <w:rFonts w:ascii="Arial" w:hAnsi="Arial" w:hint="default"/>
      </w:rPr>
    </w:lvl>
    <w:lvl w:ilvl="5" w:tplc="3F2278C4" w:tentative="1">
      <w:start w:val="1"/>
      <w:numFmt w:val="bullet"/>
      <w:lvlText w:val="•"/>
      <w:lvlJc w:val="left"/>
      <w:pPr>
        <w:tabs>
          <w:tab w:val="num" w:pos="4320"/>
        </w:tabs>
        <w:ind w:left="4320" w:hanging="360"/>
      </w:pPr>
      <w:rPr>
        <w:rFonts w:ascii="Arial" w:hAnsi="Arial" w:hint="default"/>
      </w:rPr>
    </w:lvl>
    <w:lvl w:ilvl="6" w:tplc="52EEE492" w:tentative="1">
      <w:start w:val="1"/>
      <w:numFmt w:val="bullet"/>
      <w:lvlText w:val="•"/>
      <w:lvlJc w:val="left"/>
      <w:pPr>
        <w:tabs>
          <w:tab w:val="num" w:pos="5040"/>
        </w:tabs>
        <w:ind w:left="5040" w:hanging="360"/>
      </w:pPr>
      <w:rPr>
        <w:rFonts w:ascii="Arial" w:hAnsi="Arial" w:hint="default"/>
      </w:rPr>
    </w:lvl>
    <w:lvl w:ilvl="7" w:tplc="314A71CA" w:tentative="1">
      <w:start w:val="1"/>
      <w:numFmt w:val="bullet"/>
      <w:lvlText w:val="•"/>
      <w:lvlJc w:val="left"/>
      <w:pPr>
        <w:tabs>
          <w:tab w:val="num" w:pos="5760"/>
        </w:tabs>
        <w:ind w:left="5760" w:hanging="360"/>
      </w:pPr>
      <w:rPr>
        <w:rFonts w:ascii="Arial" w:hAnsi="Arial" w:hint="default"/>
      </w:rPr>
    </w:lvl>
    <w:lvl w:ilvl="8" w:tplc="BC56C41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9"/>
  </w:num>
  <w:num w:numId="4">
    <w:abstractNumId w:val="1"/>
  </w:num>
  <w:num w:numId="5">
    <w:abstractNumId w:val="7"/>
  </w:num>
  <w:num w:numId="6">
    <w:abstractNumId w:val="2"/>
  </w:num>
  <w:num w:numId="7">
    <w:abstractNumId w:val="10"/>
  </w:num>
  <w:num w:numId="8">
    <w:abstractNumId w:val="8"/>
  </w:num>
  <w:num w:numId="9">
    <w:abstractNumId w:val="3"/>
  </w:num>
  <w:num w:numId="10">
    <w:abstractNumId w:val="4"/>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E4A"/>
    <w:rsid w:val="00007ADE"/>
    <w:rsid w:val="00031193"/>
    <w:rsid w:val="00031795"/>
    <w:rsid w:val="00062259"/>
    <w:rsid w:val="00072175"/>
    <w:rsid w:val="00086707"/>
    <w:rsid w:val="000B7DCC"/>
    <w:rsid w:val="000C2D13"/>
    <w:rsid w:val="000D71FE"/>
    <w:rsid w:val="000E076F"/>
    <w:rsid w:val="000F0B16"/>
    <w:rsid w:val="000F1EF7"/>
    <w:rsid w:val="00114855"/>
    <w:rsid w:val="001530AC"/>
    <w:rsid w:val="00160E91"/>
    <w:rsid w:val="00165F61"/>
    <w:rsid w:val="001C5121"/>
    <w:rsid w:val="0022415B"/>
    <w:rsid w:val="0023440E"/>
    <w:rsid w:val="00284381"/>
    <w:rsid w:val="002A5D08"/>
    <w:rsid w:val="002A7B24"/>
    <w:rsid w:val="002B0E6D"/>
    <w:rsid w:val="002B32AE"/>
    <w:rsid w:val="002C0EA6"/>
    <w:rsid w:val="002C1800"/>
    <w:rsid w:val="002C4CD2"/>
    <w:rsid w:val="002D2AAC"/>
    <w:rsid w:val="002D4A5A"/>
    <w:rsid w:val="002E6910"/>
    <w:rsid w:val="00305F41"/>
    <w:rsid w:val="003102A5"/>
    <w:rsid w:val="003D4CAF"/>
    <w:rsid w:val="003D58E4"/>
    <w:rsid w:val="00454BBB"/>
    <w:rsid w:val="00482B9C"/>
    <w:rsid w:val="00491B7B"/>
    <w:rsid w:val="004A1017"/>
    <w:rsid w:val="004A103C"/>
    <w:rsid w:val="004C3ABA"/>
    <w:rsid w:val="004C7DFD"/>
    <w:rsid w:val="00501EBD"/>
    <w:rsid w:val="0052026E"/>
    <w:rsid w:val="00544D50"/>
    <w:rsid w:val="005A3C48"/>
    <w:rsid w:val="00615CCC"/>
    <w:rsid w:val="00652741"/>
    <w:rsid w:val="006A3995"/>
    <w:rsid w:val="006B1C19"/>
    <w:rsid w:val="006B1C2F"/>
    <w:rsid w:val="006B240D"/>
    <w:rsid w:val="006C1372"/>
    <w:rsid w:val="006C3386"/>
    <w:rsid w:val="00741166"/>
    <w:rsid w:val="00745432"/>
    <w:rsid w:val="00755283"/>
    <w:rsid w:val="007562C6"/>
    <w:rsid w:val="007A48A1"/>
    <w:rsid w:val="007A57A3"/>
    <w:rsid w:val="007C0E11"/>
    <w:rsid w:val="007C6C62"/>
    <w:rsid w:val="007D726A"/>
    <w:rsid w:val="0082152B"/>
    <w:rsid w:val="0088146D"/>
    <w:rsid w:val="008A5AF5"/>
    <w:rsid w:val="008A7AAB"/>
    <w:rsid w:val="00905215"/>
    <w:rsid w:val="00965A15"/>
    <w:rsid w:val="00967077"/>
    <w:rsid w:val="009C2FFA"/>
    <w:rsid w:val="009C77B6"/>
    <w:rsid w:val="009F5433"/>
    <w:rsid w:val="00A54851"/>
    <w:rsid w:val="00A6497A"/>
    <w:rsid w:val="00A731A7"/>
    <w:rsid w:val="00B01E6F"/>
    <w:rsid w:val="00B0675F"/>
    <w:rsid w:val="00B354D2"/>
    <w:rsid w:val="00B510D4"/>
    <w:rsid w:val="00B60E6F"/>
    <w:rsid w:val="00B91A61"/>
    <w:rsid w:val="00B93764"/>
    <w:rsid w:val="00BA57B7"/>
    <w:rsid w:val="00BD781B"/>
    <w:rsid w:val="00BE3134"/>
    <w:rsid w:val="00C0490B"/>
    <w:rsid w:val="00C04E4A"/>
    <w:rsid w:val="00C736C6"/>
    <w:rsid w:val="00C81DDD"/>
    <w:rsid w:val="00CC38BC"/>
    <w:rsid w:val="00CC39C6"/>
    <w:rsid w:val="00CF08AA"/>
    <w:rsid w:val="00CF26C0"/>
    <w:rsid w:val="00CF7037"/>
    <w:rsid w:val="00D079C7"/>
    <w:rsid w:val="00D10932"/>
    <w:rsid w:val="00D224EE"/>
    <w:rsid w:val="00D24ED8"/>
    <w:rsid w:val="00D34116"/>
    <w:rsid w:val="00D536E3"/>
    <w:rsid w:val="00D55125"/>
    <w:rsid w:val="00D6682A"/>
    <w:rsid w:val="00DA1771"/>
    <w:rsid w:val="00DD0FB2"/>
    <w:rsid w:val="00E00D69"/>
    <w:rsid w:val="00E0176D"/>
    <w:rsid w:val="00E24E1E"/>
    <w:rsid w:val="00E76985"/>
    <w:rsid w:val="00EB0AA1"/>
    <w:rsid w:val="00F31456"/>
    <w:rsid w:val="00F77F4F"/>
    <w:rsid w:val="00FA76AE"/>
    <w:rsid w:val="00FE2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54E21-53EB-46A2-BCA9-56036BEF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E4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4E4A"/>
    <w:rPr>
      <w:color w:val="0000FF"/>
      <w:u w:val="single"/>
    </w:rPr>
  </w:style>
  <w:style w:type="paragraph" w:styleId="Paragraphedeliste">
    <w:name w:val="List Paragraph"/>
    <w:basedOn w:val="Normal"/>
    <w:uiPriority w:val="34"/>
    <w:qFormat/>
    <w:rsid w:val="00C04E4A"/>
    <w:pPr>
      <w:ind w:left="720"/>
    </w:pPr>
  </w:style>
  <w:style w:type="paragraph" w:styleId="Textedebulles">
    <w:name w:val="Balloon Text"/>
    <w:basedOn w:val="Normal"/>
    <w:link w:val="TextedebullesCar"/>
    <w:uiPriority w:val="99"/>
    <w:semiHidden/>
    <w:unhideWhenUsed/>
    <w:rsid w:val="007411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166"/>
    <w:rPr>
      <w:rFonts w:ascii="Segoe UI" w:hAnsi="Segoe UI" w:cs="Segoe UI"/>
      <w:sz w:val="18"/>
      <w:szCs w:val="18"/>
    </w:rPr>
  </w:style>
  <w:style w:type="table" w:styleId="Grilledutableau">
    <w:name w:val="Table Grid"/>
    <w:basedOn w:val="TableauNormal"/>
    <w:uiPriority w:val="59"/>
    <w:rsid w:val="0006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062259"/>
    <w:rPr>
      <w:i/>
      <w:iCs/>
      <w:color w:val="808080" w:themeColor="text1" w:themeTint="7F"/>
    </w:rPr>
  </w:style>
  <w:style w:type="paragraph" w:styleId="NormalWeb">
    <w:name w:val="Normal (Web)"/>
    <w:basedOn w:val="Normal"/>
    <w:uiPriority w:val="99"/>
    <w:semiHidden/>
    <w:unhideWhenUsed/>
    <w:rsid w:val="00BA57B7"/>
    <w:pPr>
      <w:spacing w:before="100" w:beforeAutospacing="1" w:after="100" w:afterAutospacing="1"/>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13465">
      <w:bodyDiv w:val="1"/>
      <w:marLeft w:val="0"/>
      <w:marRight w:val="0"/>
      <w:marTop w:val="0"/>
      <w:marBottom w:val="0"/>
      <w:divBdr>
        <w:top w:val="none" w:sz="0" w:space="0" w:color="auto"/>
        <w:left w:val="none" w:sz="0" w:space="0" w:color="auto"/>
        <w:bottom w:val="none" w:sz="0" w:space="0" w:color="auto"/>
        <w:right w:val="none" w:sz="0" w:space="0" w:color="auto"/>
      </w:divBdr>
    </w:div>
    <w:div w:id="576327333">
      <w:bodyDiv w:val="1"/>
      <w:marLeft w:val="0"/>
      <w:marRight w:val="0"/>
      <w:marTop w:val="0"/>
      <w:marBottom w:val="0"/>
      <w:divBdr>
        <w:top w:val="none" w:sz="0" w:space="0" w:color="auto"/>
        <w:left w:val="none" w:sz="0" w:space="0" w:color="auto"/>
        <w:bottom w:val="none" w:sz="0" w:space="0" w:color="auto"/>
        <w:right w:val="none" w:sz="0" w:space="0" w:color="auto"/>
      </w:divBdr>
    </w:div>
    <w:div w:id="711854623">
      <w:bodyDiv w:val="1"/>
      <w:marLeft w:val="0"/>
      <w:marRight w:val="0"/>
      <w:marTop w:val="0"/>
      <w:marBottom w:val="0"/>
      <w:divBdr>
        <w:top w:val="none" w:sz="0" w:space="0" w:color="auto"/>
        <w:left w:val="none" w:sz="0" w:space="0" w:color="auto"/>
        <w:bottom w:val="none" w:sz="0" w:space="0" w:color="auto"/>
        <w:right w:val="none" w:sz="0" w:space="0" w:color="auto"/>
      </w:divBdr>
    </w:div>
    <w:div w:id="1439524000">
      <w:bodyDiv w:val="1"/>
      <w:marLeft w:val="0"/>
      <w:marRight w:val="0"/>
      <w:marTop w:val="0"/>
      <w:marBottom w:val="0"/>
      <w:divBdr>
        <w:top w:val="none" w:sz="0" w:space="0" w:color="auto"/>
        <w:left w:val="none" w:sz="0" w:space="0" w:color="auto"/>
        <w:bottom w:val="none" w:sz="0" w:space="0" w:color="auto"/>
        <w:right w:val="none" w:sz="0" w:space="0" w:color="auto"/>
      </w:divBdr>
    </w:div>
    <w:div w:id="1453400445">
      <w:bodyDiv w:val="1"/>
      <w:marLeft w:val="0"/>
      <w:marRight w:val="0"/>
      <w:marTop w:val="0"/>
      <w:marBottom w:val="0"/>
      <w:divBdr>
        <w:top w:val="none" w:sz="0" w:space="0" w:color="auto"/>
        <w:left w:val="none" w:sz="0" w:space="0" w:color="auto"/>
        <w:bottom w:val="none" w:sz="0" w:space="0" w:color="auto"/>
        <w:right w:val="none" w:sz="0" w:space="0" w:color="auto"/>
      </w:divBdr>
    </w:div>
    <w:div w:id="1976444111">
      <w:bodyDiv w:val="1"/>
      <w:marLeft w:val="0"/>
      <w:marRight w:val="0"/>
      <w:marTop w:val="0"/>
      <w:marBottom w:val="0"/>
      <w:divBdr>
        <w:top w:val="none" w:sz="0" w:space="0" w:color="auto"/>
        <w:left w:val="none" w:sz="0" w:space="0" w:color="auto"/>
        <w:bottom w:val="none" w:sz="0" w:space="0" w:color="auto"/>
        <w:right w:val="none" w:sz="0" w:space="0" w:color="auto"/>
      </w:divBdr>
    </w:div>
    <w:div w:id="20957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Documents\www.erce-plasturgie.com" TargetMode="External"/><Relationship Id="rId3" Type="http://schemas.openxmlformats.org/officeDocument/2006/relationships/settings" Target="settings.xml"/><Relationship Id="rId7" Type="http://schemas.openxmlformats.org/officeDocument/2006/relationships/hyperlink" Target="mailto:m.steffen@erce-plasturg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Jocelyne Pochet</dc:creator>
  <cp:lastModifiedBy>Céline Adour</cp:lastModifiedBy>
  <cp:revision>2</cp:revision>
  <cp:lastPrinted>2018-10-29T10:53:00Z</cp:lastPrinted>
  <dcterms:created xsi:type="dcterms:W3CDTF">2019-03-21T08:17:00Z</dcterms:created>
  <dcterms:modified xsi:type="dcterms:W3CDTF">2019-03-21T08:17:00Z</dcterms:modified>
</cp:coreProperties>
</file>